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9" w:rsidRPr="00FE49ED" w:rsidRDefault="00181BE9" w:rsidP="00FA0B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1BE9" w:rsidRPr="00FE49ED" w:rsidRDefault="00181BE9" w:rsidP="00FA0B32">
      <w:pPr>
        <w:jc w:val="center"/>
        <w:rPr>
          <w:b/>
          <w:sz w:val="26"/>
          <w:szCs w:val="26"/>
        </w:rPr>
      </w:pPr>
      <w:r w:rsidRPr="00FE49ED">
        <w:rPr>
          <w:b/>
          <w:sz w:val="26"/>
          <w:szCs w:val="26"/>
        </w:rPr>
        <w:t>АДМИНИСТРАЦИЯ СЕЛЬСКОГО ПОСЕЛЕНИЯ КЕМСКОЕ</w:t>
      </w:r>
    </w:p>
    <w:p w:rsidR="00181BE9" w:rsidRPr="00FE49ED" w:rsidRDefault="00181BE9" w:rsidP="00FA0B32">
      <w:pPr>
        <w:rPr>
          <w:b/>
          <w:sz w:val="26"/>
          <w:szCs w:val="26"/>
        </w:rPr>
      </w:pPr>
    </w:p>
    <w:p w:rsidR="00181BE9" w:rsidRPr="00FE49ED" w:rsidRDefault="00181BE9" w:rsidP="00FA0B32">
      <w:pPr>
        <w:jc w:val="center"/>
        <w:rPr>
          <w:b/>
          <w:sz w:val="26"/>
          <w:szCs w:val="26"/>
        </w:rPr>
      </w:pPr>
      <w:r w:rsidRPr="00FE49ED">
        <w:rPr>
          <w:b/>
          <w:sz w:val="26"/>
          <w:szCs w:val="26"/>
        </w:rPr>
        <w:t>ПОСТАНОВЛЕНИЕ</w:t>
      </w:r>
    </w:p>
    <w:p w:rsidR="00181BE9" w:rsidRPr="00FE49ED" w:rsidRDefault="00181BE9" w:rsidP="00FA0B32">
      <w:pPr>
        <w:jc w:val="center"/>
        <w:rPr>
          <w:sz w:val="26"/>
          <w:szCs w:val="26"/>
        </w:rPr>
      </w:pPr>
      <w:r w:rsidRPr="00FE49ED">
        <w:rPr>
          <w:sz w:val="26"/>
          <w:szCs w:val="26"/>
        </w:rPr>
        <w:t>(ПРОЕКТ)</w:t>
      </w:r>
    </w:p>
    <w:p w:rsidR="00181BE9" w:rsidRPr="00FE49ED" w:rsidRDefault="00181BE9" w:rsidP="00FA0B32">
      <w:pPr>
        <w:jc w:val="center"/>
        <w:rPr>
          <w:sz w:val="26"/>
          <w:szCs w:val="26"/>
        </w:rPr>
      </w:pP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>от  _________  года                              №  __</w:t>
      </w:r>
    </w:p>
    <w:p w:rsidR="00181BE9" w:rsidRPr="00FE49ED" w:rsidRDefault="00181BE9" w:rsidP="00FA0B32">
      <w:pPr>
        <w:rPr>
          <w:sz w:val="20"/>
          <w:szCs w:val="20"/>
        </w:rPr>
      </w:pPr>
      <w:r w:rsidRPr="00FE49ED">
        <w:rPr>
          <w:sz w:val="20"/>
          <w:szCs w:val="20"/>
        </w:rPr>
        <w:t xml:space="preserve">                               п.Мирный</w:t>
      </w:r>
    </w:p>
    <w:p w:rsidR="00181BE9" w:rsidRPr="00FE49ED" w:rsidRDefault="00181BE9" w:rsidP="00FA0B32">
      <w:pPr>
        <w:rPr>
          <w:sz w:val="26"/>
          <w:szCs w:val="26"/>
        </w:rPr>
      </w:pP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>О внесении изменени</w:t>
      </w:r>
      <w:r w:rsidR="00302091">
        <w:rPr>
          <w:sz w:val="26"/>
          <w:szCs w:val="26"/>
        </w:rPr>
        <w:t>й</w:t>
      </w:r>
      <w:r w:rsidRPr="00FE49ED">
        <w:rPr>
          <w:sz w:val="26"/>
          <w:szCs w:val="26"/>
        </w:rPr>
        <w:t xml:space="preserve"> в постановление</w:t>
      </w: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>администрации сельского поселения</w:t>
      </w: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 xml:space="preserve">Кемское от </w:t>
      </w:r>
      <w:r>
        <w:rPr>
          <w:sz w:val="26"/>
          <w:szCs w:val="26"/>
        </w:rPr>
        <w:t>30</w:t>
      </w:r>
      <w:r w:rsidRPr="00FE49E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 xml:space="preserve"> № </w:t>
      </w:r>
      <w:r>
        <w:rPr>
          <w:sz w:val="26"/>
          <w:szCs w:val="26"/>
        </w:rPr>
        <w:t>51</w:t>
      </w:r>
      <w:r w:rsidRPr="00FE49ED">
        <w:rPr>
          <w:sz w:val="26"/>
          <w:szCs w:val="26"/>
        </w:rPr>
        <w:t xml:space="preserve"> </w:t>
      </w:r>
    </w:p>
    <w:p w:rsidR="00181BE9" w:rsidRPr="00FE49ED" w:rsidRDefault="00181BE9" w:rsidP="00FA0B32">
      <w:pPr>
        <w:rPr>
          <w:sz w:val="26"/>
          <w:szCs w:val="26"/>
        </w:rPr>
      </w:pPr>
    </w:p>
    <w:p w:rsidR="00181BE9" w:rsidRPr="00FE49ED" w:rsidRDefault="00181BE9" w:rsidP="00FA0B32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FE49ED">
        <w:rPr>
          <w:sz w:val="26"/>
          <w:szCs w:val="26"/>
        </w:rPr>
        <w:t xml:space="preserve">С целью приведения постановления администрации сельского поселения Кемское  от </w:t>
      </w:r>
      <w:r>
        <w:rPr>
          <w:sz w:val="26"/>
          <w:szCs w:val="26"/>
        </w:rPr>
        <w:t>30</w:t>
      </w:r>
      <w:r w:rsidRPr="00FE49E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FE49ED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51</w:t>
      </w:r>
      <w:r w:rsidRPr="00FE49ED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по предоставлению </w:t>
      </w:r>
      <w:r>
        <w:rPr>
          <w:sz w:val="26"/>
          <w:szCs w:val="26"/>
        </w:rPr>
        <w:t>разрешений на осуществление земляных работ</w:t>
      </w:r>
      <w:r w:rsidRPr="00FE49ED">
        <w:rPr>
          <w:sz w:val="26"/>
          <w:szCs w:val="26"/>
        </w:rPr>
        <w:t xml:space="preserve">» в соответствие с действующим законодательством, </w:t>
      </w:r>
      <w:r w:rsidRPr="00FE49ED">
        <w:rPr>
          <w:b/>
          <w:sz w:val="26"/>
          <w:szCs w:val="26"/>
        </w:rPr>
        <w:t>ПОСТАНОВЛЯЮ:</w:t>
      </w:r>
    </w:p>
    <w:p w:rsidR="00181BE9" w:rsidRPr="00FE49ED" w:rsidRDefault="00181BE9" w:rsidP="00FA0B3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81BE9" w:rsidRPr="00FA0B32" w:rsidRDefault="00181BE9" w:rsidP="00FA0B32">
      <w:pPr>
        <w:pStyle w:val="a8"/>
        <w:numPr>
          <w:ilvl w:val="0"/>
          <w:numId w:val="2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предоставлению разрешений на осуществление земляных работ, утвержденный постановлением администрации сельского поселения Кемское от 30 августа 2018 года № 51 «Об утверждении административного регламента предоставления муниципальной услуги по предоставлению разрешений на осуществление земляных работ» следующие изменения: </w:t>
      </w:r>
    </w:p>
    <w:p w:rsidR="00181BE9" w:rsidRPr="00FA0B32" w:rsidRDefault="00877F2B" w:rsidP="00FA0B32">
      <w:pPr>
        <w:pStyle w:val="a8"/>
        <w:numPr>
          <w:ilvl w:val="0"/>
          <w:numId w:val="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в пункте 1.1 раздела 1:</w:t>
      </w:r>
    </w:p>
    <w:p w:rsidR="00877F2B" w:rsidRPr="00FA0B32" w:rsidRDefault="00877F2B" w:rsidP="00FA0B32">
      <w:pPr>
        <w:pStyle w:val="a8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- абзац 2 изложить в следующей редакции:</w:t>
      </w:r>
    </w:p>
    <w:p w:rsidR="00877F2B" w:rsidRPr="00FA0B32" w:rsidRDefault="00877F2B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 сельского поселения Кемское и продлении сроков осуществления земляных работ.»;</w:t>
      </w:r>
    </w:p>
    <w:p w:rsidR="00877F2B" w:rsidRPr="00FA0B32" w:rsidRDefault="00877F2B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абзац</w:t>
      </w:r>
      <w:r w:rsidR="00E04927" w:rsidRPr="00FA0B32">
        <w:rPr>
          <w:sz w:val="28"/>
          <w:szCs w:val="28"/>
        </w:rPr>
        <w:t>ы</w:t>
      </w:r>
      <w:r w:rsidRPr="00FA0B32">
        <w:rPr>
          <w:sz w:val="28"/>
          <w:szCs w:val="28"/>
        </w:rPr>
        <w:t xml:space="preserve"> 3</w:t>
      </w:r>
      <w:r w:rsidR="00E04927" w:rsidRPr="00FA0B32">
        <w:rPr>
          <w:sz w:val="28"/>
          <w:szCs w:val="28"/>
        </w:rPr>
        <w:t xml:space="preserve"> – 6 исключить</w:t>
      </w:r>
      <w:r w:rsidRPr="00FA0B32">
        <w:rPr>
          <w:sz w:val="28"/>
          <w:szCs w:val="28"/>
        </w:rPr>
        <w:t>;</w:t>
      </w:r>
    </w:p>
    <w:p w:rsidR="00665E18" w:rsidRPr="00FA0B32" w:rsidRDefault="00665E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2) </w:t>
      </w:r>
      <w:r w:rsidR="001B6241" w:rsidRPr="00FA0B32">
        <w:rPr>
          <w:sz w:val="28"/>
          <w:szCs w:val="28"/>
        </w:rPr>
        <w:t>в пункте 1.8 раздела 1:</w:t>
      </w:r>
    </w:p>
    <w:p w:rsidR="001B6241" w:rsidRPr="00FA0B32" w:rsidRDefault="001B6241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абзац 3 подпункта 1.8.1 изложить в следующей редакции:</w:t>
      </w:r>
    </w:p>
    <w:p w:rsidR="001B6241" w:rsidRPr="00FA0B32" w:rsidRDefault="001B6241" w:rsidP="00FA0B32">
      <w:pPr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>«</w:t>
      </w:r>
      <w:r w:rsidRPr="00FA0B32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CF2E16" w:rsidRPr="00FA0B32">
        <w:rPr>
          <w:color w:val="000000"/>
          <w:sz w:val="28"/>
          <w:szCs w:val="28"/>
        </w:rPr>
        <w:t xml:space="preserve"> </w:t>
      </w:r>
      <w:r w:rsidR="00CF2E16" w:rsidRPr="00FA0B32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</w:t>
      </w:r>
      <w:r w:rsidR="00CF2E16" w:rsidRPr="00FA0B32">
        <w:rPr>
          <w:sz w:val="28"/>
          <w:szCs w:val="28"/>
        </w:rPr>
        <w:lastRenderedPageBreak/>
        <w:t>обращением в Уполномоченный орган и требования к оформлению обращения.</w:t>
      </w:r>
      <w:r w:rsidRPr="00FA0B32">
        <w:rPr>
          <w:color w:val="000000"/>
          <w:sz w:val="28"/>
          <w:szCs w:val="28"/>
        </w:rPr>
        <w:t>»;</w:t>
      </w:r>
    </w:p>
    <w:p w:rsidR="001B6241" w:rsidRPr="00FA0B32" w:rsidRDefault="003B6D3A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подпункт 1.8.2 изложить в следующей редакции:</w:t>
      </w:r>
    </w:p>
    <w:p w:rsidR="003B6D3A" w:rsidRPr="00FA0B32" w:rsidRDefault="003B6D3A" w:rsidP="00FA0B32">
      <w:pPr>
        <w:pStyle w:val="a5c8b0e714da563fe90b98cef41456e9db9fe9049761426654245bb2dd862eecmsonormal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 xml:space="preserve">«1.8.2. Индивидуальное письменное информирование осуществляется в виде письменного ответа на обращение заинтересованного лица </w:t>
      </w:r>
      <w:r w:rsidRPr="00FA0B32">
        <w:rPr>
          <w:color w:val="000000"/>
          <w:sz w:val="28"/>
          <w:szCs w:val="28"/>
        </w:rPr>
        <w:t>в соответствии с законодательством о порядке рассмотрения обращений граждан.</w:t>
      </w:r>
    </w:p>
    <w:p w:rsidR="003B6D3A" w:rsidRPr="00FA0B32" w:rsidRDefault="003B6D3A" w:rsidP="00FA0B32">
      <w:pPr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</w:t>
      </w:r>
      <w:r w:rsidRPr="00FA0B32">
        <w:rPr>
          <w:color w:val="000000"/>
          <w:sz w:val="28"/>
          <w:szCs w:val="28"/>
        </w:rPr>
        <w:t>и направляется способом, позволяющим подтвердить факт и дату направления.»;</w:t>
      </w:r>
    </w:p>
    <w:p w:rsidR="003B6D3A" w:rsidRPr="00FA0B32" w:rsidRDefault="0047498D" w:rsidP="00FA0B3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2.5 раздела 2 дополнить абзацем следующего содержания:</w:t>
      </w:r>
    </w:p>
    <w:p w:rsidR="0047498D" w:rsidRPr="00FA0B32" w:rsidRDefault="0047498D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«Срок направления (вручения) заявителю документов, являющихся результатом предоставления муниципальной услуги составляет 1 рабочий день со дня принятия решения о предоставлении (об отказе в предоставлении) разрешения.»;</w:t>
      </w:r>
    </w:p>
    <w:p w:rsidR="005D375D" w:rsidRPr="00FA0B32" w:rsidRDefault="005D375D" w:rsidP="00FA0B32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подпункт «г» пункта 2.7 раздела 2 изложить в следующей редакции: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«г) утвержденную и согласованную проектную документацию с: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5D375D" w:rsidRPr="00FA0B32" w:rsidRDefault="005D375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коммуникаций;»;</w:t>
      </w:r>
    </w:p>
    <w:p w:rsidR="00065E0C" w:rsidRPr="00FA0B32" w:rsidRDefault="00BB579A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подпункт «г» пункта 2.9 раздела 2 изложить в следующей редакции:</w:t>
      </w:r>
    </w:p>
    <w:p w:rsidR="00BB579A" w:rsidRPr="00FA0B32" w:rsidRDefault="00BB579A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 xml:space="preserve">«г) </w:t>
      </w:r>
      <w:r w:rsidRPr="00FA0B32">
        <w:rPr>
          <w:rFonts w:ascii="Times New Roman" w:hAnsi="Times New Roman"/>
          <w:color w:val="000000"/>
          <w:sz w:val="28"/>
          <w:szCs w:val="28"/>
        </w:rPr>
        <w:t>календарный график производства работ, выполнение которых планируется в течение запрашиваемого срока продления работ;»;</w:t>
      </w:r>
    </w:p>
    <w:p w:rsidR="00BB579A" w:rsidRPr="00FA0B32" w:rsidRDefault="00FB039D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2.10 раздела 2 изложить в следующей редакции:</w:t>
      </w:r>
    </w:p>
    <w:p w:rsidR="00FB039D" w:rsidRPr="00FA0B32" w:rsidRDefault="00FB039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«2.10. Заявление и прилагаемые документы могут быть представлены следующими способами:</w:t>
      </w:r>
    </w:p>
    <w:p w:rsidR="00FB039D" w:rsidRPr="00FA0B32" w:rsidRDefault="00FB039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путем личного обращения в Уполномоченный орган лично либо через своих представителей; посредством почтовой связи; по электронной почте,  посредством Регионального портала.»;</w:t>
      </w:r>
    </w:p>
    <w:p w:rsidR="00FB039D" w:rsidRPr="00FA0B32" w:rsidRDefault="00692140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2.17 раздела 2 дополнить абзацами следующего содержания:</w:t>
      </w:r>
    </w:p>
    <w:p w:rsidR="00692140" w:rsidRPr="00FA0B32" w:rsidRDefault="00692140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«Документы, указанные в </w:t>
      </w:r>
      <w:hyperlink w:anchor="P196" w:history="1">
        <w:r w:rsidRPr="00FA0B32">
          <w:rPr>
            <w:sz w:val="28"/>
            <w:szCs w:val="28"/>
          </w:rPr>
          <w:t>пункте 2.16</w:t>
        </w:r>
      </w:hyperlink>
      <w:r w:rsidRPr="00FA0B32">
        <w:rPr>
          <w:sz w:val="28"/>
          <w:szCs w:val="28"/>
        </w:rPr>
        <w:t xml:space="preserve"> раздела 2 административного регламента, могут быть представлены заявителем следующими способами:</w:t>
      </w:r>
    </w:p>
    <w:p w:rsidR="00692140" w:rsidRPr="00FA0B32" w:rsidRDefault="00692140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путем личного обращения в Уполномоченный орган лично либо через своих представителей; посредством почтовой связи; по электронной почте; посредством Регионального портала.</w:t>
      </w:r>
    </w:p>
    <w:p w:rsidR="00692140" w:rsidRPr="00FA0B32" w:rsidRDefault="00692140" w:rsidP="00FA0B32">
      <w:pPr>
        <w:pStyle w:val="ConsPlusNormal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Документы, указанные в пункте 2.16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документа.»;</w:t>
      </w:r>
    </w:p>
    <w:p w:rsidR="00692140" w:rsidRPr="00FA0B32" w:rsidRDefault="008307F4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lastRenderedPageBreak/>
        <w:t>пункт 2.18 раздела 2 дополнить абзацами следующего содержания: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07F4" w:rsidRPr="00FA0B32" w:rsidRDefault="008307F4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</w:p>
    <w:p w:rsidR="002B0C18" w:rsidRPr="00FA0B32" w:rsidRDefault="002B0C18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9) пункты 2.21 и 2.22 раздела 2 изложить в следующей редакции: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FA0B32">
        <w:rPr>
          <w:sz w:val="28"/>
          <w:szCs w:val="28"/>
        </w:rPr>
        <w:t xml:space="preserve">«2.21. Основания для отказа в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r w:rsidR="00FA0B32">
        <w:rPr>
          <w:i/>
          <w:sz w:val="28"/>
          <w:szCs w:val="28"/>
        </w:rPr>
        <w:t>сельского поселения Кемское</w:t>
      </w:r>
      <w:r w:rsidRPr="00FA0B32">
        <w:rPr>
          <w:i/>
          <w:sz w:val="28"/>
          <w:szCs w:val="28"/>
        </w:rPr>
        <w:t>: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а) с заявлением о предоставлении муниципальной услуги обратилось лицо, не соответствующее требованиям пункта 1.2 раздела 1 настоящего  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б) заявление подано с нарушением требований, установленных пункт</w:t>
      </w:r>
      <w:r w:rsidR="00681B67" w:rsidRPr="00FA0B32">
        <w:rPr>
          <w:sz w:val="28"/>
          <w:szCs w:val="28"/>
        </w:rPr>
        <w:t>ами</w:t>
      </w:r>
      <w:r w:rsidRPr="00FA0B32">
        <w:rPr>
          <w:sz w:val="28"/>
          <w:szCs w:val="28"/>
        </w:rPr>
        <w:t xml:space="preserve"> 2.</w:t>
      </w:r>
      <w:r w:rsidR="00681B67" w:rsidRPr="00FA0B32">
        <w:rPr>
          <w:sz w:val="28"/>
          <w:szCs w:val="28"/>
        </w:rPr>
        <w:t>7, 2.8</w:t>
      </w:r>
      <w:r w:rsidRPr="00FA0B32">
        <w:rPr>
          <w:sz w:val="28"/>
          <w:szCs w:val="28"/>
        </w:rPr>
        <w:t xml:space="preserve"> раздела </w:t>
      </w:r>
      <w:r w:rsidR="00681B67" w:rsidRPr="00FA0B32">
        <w:rPr>
          <w:sz w:val="28"/>
          <w:szCs w:val="28"/>
        </w:rPr>
        <w:t>2 настоящего</w:t>
      </w:r>
      <w:r w:rsidRPr="00FA0B32">
        <w:rPr>
          <w:sz w:val="28"/>
          <w:szCs w:val="28"/>
        </w:rPr>
        <w:t xml:space="preserve"> 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предоставленные заявителем документы  содержат недостоверные сведения;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г) документы,  которые заявитель обязан представить, представлены им не в полном объеме.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2.</w:t>
      </w:r>
      <w:r w:rsidR="00681B67" w:rsidRPr="00FA0B32">
        <w:rPr>
          <w:color w:val="000000"/>
          <w:sz w:val="28"/>
          <w:szCs w:val="28"/>
        </w:rPr>
        <w:t>22</w:t>
      </w:r>
      <w:r w:rsidRPr="00FA0B32">
        <w:rPr>
          <w:color w:val="000000"/>
          <w:sz w:val="28"/>
          <w:szCs w:val="28"/>
        </w:rPr>
        <w:t>. Основания для отказа в продлении срока действия разрешения на осуществление земляных работ: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а) с заявлением о предоставлении муниципальной услуги обратилось лицо, не соответствующее требованиям пункта 1.2 раздела </w:t>
      </w:r>
      <w:r w:rsidR="00681B67" w:rsidRPr="00FA0B32">
        <w:rPr>
          <w:sz w:val="28"/>
          <w:szCs w:val="28"/>
        </w:rPr>
        <w:t xml:space="preserve">1 настоящего </w:t>
      </w:r>
      <w:r w:rsidRPr="00FA0B32">
        <w:rPr>
          <w:sz w:val="28"/>
          <w:szCs w:val="28"/>
        </w:rPr>
        <w:t xml:space="preserve">   </w:t>
      </w:r>
      <w:r w:rsidRPr="00FA0B32">
        <w:rPr>
          <w:sz w:val="28"/>
          <w:szCs w:val="28"/>
        </w:rPr>
        <w:lastRenderedPageBreak/>
        <w:t>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б) заявление подано с нарушением требований, установленных пунктом 2.</w:t>
      </w:r>
      <w:r w:rsidR="00681B67" w:rsidRPr="00FA0B32">
        <w:rPr>
          <w:sz w:val="28"/>
          <w:szCs w:val="28"/>
        </w:rPr>
        <w:t>9</w:t>
      </w:r>
      <w:r w:rsidRPr="00FA0B32">
        <w:rPr>
          <w:sz w:val="28"/>
          <w:szCs w:val="28"/>
        </w:rPr>
        <w:t xml:space="preserve"> раздела </w:t>
      </w:r>
      <w:r w:rsidR="00681B67" w:rsidRPr="00FA0B32">
        <w:rPr>
          <w:sz w:val="28"/>
          <w:szCs w:val="28"/>
        </w:rPr>
        <w:t>2 настоящего</w:t>
      </w:r>
      <w:r w:rsidRPr="00FA0B32">
        <w:rPr>
          <w:sz w:val="28"/>
          <w:szCs w:val="28"/>
        </w:rPr>
        <w:t xml:space="preserve">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предоставленные заявителем документы  содержат недостоверные сведения;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г) документы,  которые заявитель обязан представить, представлены им не в полном объеме;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д) отсутствие причин продления срока действия разрешения                      (увеличение объема работ,  изменение проектного решения, погодные условия, препятствующие качественному проведению работ).</w:t>
      </w:r>
      <w:r w:rsidR="00681B67" w:rsidRPr="00FA0B32">
        <w:rPr>
          <w:color w:val="000000"/>
          <w:sz w:val="28"/>
          <w:szCs w:val="28"/>
        </w:rPr>
        <w:t>»;</w:t>
      </w:r>
    </w:p>
    <w:p w:rsidR="00EE6A36" w:rsidRPr="00FA0B32" w:rsidRDefault="00EE6A36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10) абзацы 2 и 3 пункта 2.26 раздела 2 исключить;</w:t>
      </w:r>
    </w:p>
    <w:p w:rsidR="001D0B89" w:rsidRPr="00FA0B32" w:rsidRDefault="00BC763D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color w:val="000000"/>
          <w:sz w:val="28"/>
          <w:szCs w:val="28"/>
        </w:rPr>
        <w:t>11)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1D0B89" w:rsidRPr="00FA0B3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стендами с образцами их заполнения и перечнем документов, </w:t>
      </w:r>
      <w:r w:rsidR="001D0B89" w:rsidRPr="00FA0B3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D0B89" w:rsidRPr="00FA0B32" w:rsidRDefault="000B6552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i/>
          <w:sz w:val="28"/>
          <w:szCs w:val="28"/>
        </w:rPr>
        <w:t>12) пункты 2.27 – 2.30 раздела 2 изложить в следующей редакции:</w:t>
      </w:r>
    </w:p>
    <w:p w:rsidR="003B3B38" w:rsidRPr="00FA0B32" w:rsidRDefault="003B3B3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i/>
          <w:sz w:val="28"/>
          <w:szCs w:val="28"/>
        </w:rPr>
        <w:t>«</w:t>
      </w:r>
      <w:r w:rsidRPr="00FA0B32">
        <w:rPr>
          <w:sz w:val="28"/>
          <w:szCs w:val="28"/>
        </w:rPr>
        <w:t>2.27.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2.28.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FA0B32">
        <w:rPr>
          <w:color w:val="000000"/>
          <w:sz w:val="28"/>
          <w:szCs w:val="28"/>
        </w:rPr>
        <w:t xml:space="preserve">утвержденным  </w:t>
      </w:r>
      <w:hyperlink r:id="rId5" w:history="1">
        <w:r w:rsidRPr="00FA0B32">
          <w:rPr>
            <w:rStyle w:val="a3"/>
            <w:color w:val="000000"/>
            <w:sz w:val="28"/>
            <w:szCs w:val="28"/>
          </w:rPr>
          <w:t>приказом</w:t>
        </w:r>
      </w:hyperlink>
      <w:r w:rsidRPr="00FA0B32">
        <w:rPr>
          <w:color w:val="FF0000"/>
          <w:sz w:val="28"/>
          <w:szCs w:val="28"/>
        </w:rPr>
        <w:t xml:space="preserve"> </w:t>
      </w:r>
      <w:r w:rsidRPr="00FA0B32">
        <w:rPr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2.29.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2.30.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посетителям.»;</w:t>
      </w:r>
    </w:p>
    <w:p w:rsidR="000B6552" w:rsidRPr="00FA0B32" w:rsidRDefault="004F19F1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i/>
          <w:sz w:val="28"/>
          <w:szCs w:val="28"/>
        </w:rPr>
        <w:t>13) пункт 2.32 раздела 2 дополнить абзацами следующего содержания:</w:t>
      </w:r>
    </w:p>
    <w:p w:rsidR="004F19F1" w:rsidRPr="00FA0B32" w:rsidRDefault="004F19F1" w:rsidP="00FA0B32">
      <w:pPr>
        <w:ind w:firstLine="426"/>
        <w:jc w:val="both"/>
        <w:rPr>
          <w:sz w:val="28"/>
          <w:szCs w:val="28"/>
        </w:rPr>
      </w:pPr>
      <w:r w:rsidRPr="00FA0B32">
        <w:rPr>
          <w:i/>
          <w:sz w:val="28"/>
          <w:szCs w:val="28"/>
        </w:rPr>
        <w:t>«</w:t>
      </w:r>
      <w:r w:rsidRPr="00FA0B3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F19F1" w:rsidRPr="00FA0B32" w:rsidRDefault="004F19F1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портале.»;</w:t>
      </w:r>
    </w:p>
    <w:p w:rsidR="00EE6A36" w:rsidRPr="00FA0B32" w:rsidRDefault="0084757F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14) подпункт 3.2.3 пункта 3.2 раздела 3 изложить в следующей редакции: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color w:val="000000"/>
          <w:sz w:val="28"/>
          <w:szCs w:val="28"/>
        </w:rPr>
        <w:t>«</w:t>
      </w:r>
      <w:r w:rsidRPr="00FA0B32">
        <w:rPr>
          <w:sz w:val="28"/>
          <w:szCs w:val="28"/>
        </w:rPr>
        <w:t>При обращении заявителя путем личного обращения в Уполномоченный орган должностное лицо Уполномоченного органа, ответственное за прием и регистрацию заявления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84757F" w:rsidRPr="00FA0B32" w:rsidRDefault="0084757F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84757F" w:rsidRPr="00FA0B32" w:rsidRDefault="0084757F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форме.»;</w:t>
      </w:r>
    </w:p>
    <w:p w:rsidR="00BE1D20" w:rsidRPr="00FA0B32" w:rsidRDefault="00BE1D20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15) подпункт 3.8.3 пункта 3.8 раздела 3 исключить;</w:t>
      </w:r>
    </w:p>
    <w:p w:rsidR="00BE1D20" w:rsidRPr="00FA0B32" w:rsidRDefault="008953DD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16) подпункты 3.8.4 – 3.8.6 пункта 3.8 раздела 3 считать подпунктами 3.8.3 – 3.8.5 пункта 3.8 раздела 3 соответственно;</w:t>
      </w:r>
    </w:p>
    <w:p w:rsidR="008953DD" w:rsidRPr="00FA0B32" w:rsidRDefault="008953DD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17)</w:t>
      </w:r>
      <w:r w:rsidR="00694E6E" w:rsidRPr="00FA0B32">
        <w:rPr>
          <w:rFonts w:ascii="Times New Roman" w:hAnsi="Times New Roman" w:cs="Times New Roman"/>
          <w:sz w:val="28"/>
          <w:szCs w:val="28"/>
        </w:rPr>
        <w:t xml:space="preserve"> пункт 5.2 раздела 5 дополнить абзацами следующего содержания:</w:t>
      </w:r>
    </w:p>
    <w:p w:rsidR="00694E6E" w:rsidRPr="00FA0B32" w:rsidRDefault="00694E6E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2.18 раздела 2 настоящего административного регламента.»;</w:t>
      </w:r>
    </w:p>
    <w:p w:rsidR="00694E6E" w:rsidRPr="00FA0B32" w:rsidRDefault="00BB3609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18) в пункте 5.3 раздела 5:</w:t>
      </w:r>
    </w:p>
    <w:p w:rsidR="00BB3609" w:rsidRPr="00FA0B32" w:rsidRDefault="00BB3609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- абзац 2 изложить в следующей редакции:</w:t>
      </w:r>
    </w:p>
    <w:p w:rsidR="00BB3609" w:rsidRPr="00FA0B32" w:rsidRDefault="00BB3609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«Жалоба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</w:t>
      </w:r>
      <w:r w:rsidRPr="00FA0B32">
        <w:rPr>
          <w:sz w:val="28"/>
          <w:szCs w:val="28"/>
        </w:rPr>
        <w:lastRenderedPageBreak/>
        <w:t>муниципальных услуг Вологодской области, а также может быть принята при личном приеме заявителя.»;</w:t>
      </w:r>
    </w:p>
    <w:p w:rsidR="00BB3609" w:rsidRPr="00FA0B32" w:rsidRDefault="00BB3609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дополнить абзацем следующего содержания:</w:t>
      </w:r>
    </w:p>
    <w:p w:rsidR="00BB3609" w:rsidRPr="00FA0B32" w:rsidRDefault="00BB3609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«Жалоба, поступившая в письменной форме или в электронном виде, подлежит регистрации не позднее следующего рабочего дня со дня ее поступления.»;</w:t>
      </w:r>
    </w:p>
    <w:p w:rsidR="00BB3609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19) пункт 5.7 раздела 5 исключить;</w:t>
      </w:r>
    </w:p>
    <w:p w:rsidR="00762087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20) пункты 5.8 – 5.13 раздела 5 считать пунктами 5.7 – 5.12 раздела 5 соответственно;</w:t>
      </w:r>
    </w:p>
    <w:p w:rsidR="00762087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21) пункты 5.</w:t>
      </w:r>
      <w:r w:rsidR="009238F7" w:rsidRPr="00FA0B32">
        <w:rPr>
          <w:sz w:val="28"/>
          <w:szCs w:val="28"/>
        </w:rPr>
        <w:t>8</w:t>
      </w:r>
      <w:r w:rsidRPr="00FA0B32">
        <w:rPr>
          <w:sz w:val="28"/>
          <w:szCs w:val="28"/>
        </w:rPr>
        <w:t xml:space="preserve"> – 5.12 изложить в следующей редакции: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«5.8. По результатам рассмотрения жалобы принимается одно из следующих решений: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Кемское, а также в иных формах;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 удовлетворении жалобы отказывается.</w:t>
      </w:r>
    </w:p>
    <w:p w:rsidR="00FA0B32" w:rsidRPr="00FA0B32" w:rsidRDefault="00FA0B32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498D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181BE9" w:rsidRPr="00FA0B32" w:rsidRDefault="00665E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2. </w:t>
      </w:r>
      <w:r w:rsidR="00181BE9" w:rsidRPr="00FA0B32">
        <w:rPr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AB7B5B">
        <w:rPr>
          <w:sz w:val="28"/>
          <w:szCs w:val="28"/>
        </w:rPr>
        <w:t>официального опубликования и подлежит размещению на официальном сайте сельского поселения Кемское в информационно – телекоммуникационной сети «Интернет».</w:t>
      </w:r>
    </w:p>
    <w:p w:rsidR="00181BE9" w:rsidRPr="00FE49ED" w:rsidRDefault="00181BE9" w:rsidP="00181BE9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181BE9" w:rsidRPr="00FE49ED" w:rsidRDefault="00181BE9" w:rsidP="00181BE9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F042B4" w:rsidRPr="00AB7B5B" w:rsidRDefault="00181BE9" w:rsidP="00AB7B5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  <w:r w:rsidRPr="00FE49ED">
        <w:rPr>
          <w:bCs/>
          <w:sz w:val="26"/>
          <w:szCs w:val="26"/>
        </w:rPr>
        <w:t xml:space="preserve">Глава  поселения                                                                         Г.А. Ширяева  </w:t>
      </w:r>
    </w:p>
    <w:sectPr w:rsidR="00F042B4" w:rsidRPr="00AB7B5B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544927"/>
    <w:multiLevelType w:val="hybridMultilevel"/>
    <w:tmpl w:val="F9FCBB5C"/>
    <w:lvl w:ilvl="0" w:tplc="05DAF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C4CA4"/>
    <w:multiLevelType w:val="hybridMultilevel"/>
    <w:tmpl w:val="C060DB68"/>
    <w:lvl w:ilvl="0" w:tplc="67E8BE4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BE9"/>
    <w:rsid w:val="000425F3"/>
    <w:rsid w:val="00065E0C"/>
    <w:rsid w:val="000B6552"/>
    <w:rsid w:val="00181BE9"/>
    <w:rsid w:val="001B6241"/>
    <w:rsid w:val="001D0B89"/>
    <w:rsid w:val="002459D8"/>
    <w:rsid w:val="002B0C18"/>
    <w:rsid w:val="0030169A"/>
    <w:rsid w:val="00302091"/>
    <w:rsid w:val="00326BF9"/>
    <w:rsid w:val="003B3B38"/>
    <w:rsid w:val="003B6D3A"/>
    <w:rsid w:val="003E41BB"/>
    <w:rsid w:val="0047498D"/>
    <w:rsid w:val="004F19F1"/>
    <w:rsid w:val="0051171C"/>
    <w:rsid w:val="0051578F"/>
    <w:rsid w:val="005D375D"/>
    <w:rsid w:val="00611A76"/>
    <w:rsid w:val="00665E18"/>
    <w:rsid w:val="00681B67"/>
    <w:rsid w:val="00692140"/>
    <w:rsid w:val="00694E6E"/>
    <w:rsid w:val="006D3442"/>
    <w:rsid w:val="0075561C"/>
    <w:rsid w:val="00762087"/>
    <w:rsid w:val="00784390"/>
    <w:rsid w:val="008307F4"/>
    <w:rsid w:val="0084757F"/>
    <w:rsid w:val="00877F2B"/>
    <w:rsid w:val="008953DD"/>
    <w:rsid w:val="009238F7"/>
    <w:rsid w:val="009E3839"/>
    <w:rsid w:val="00AB7B5B"/>
    <w:rsid w:val="00B82C42"/>
    <w:rsid w:val="00B83C2D"/>
    <w:rsid w:val="00BB3609"/>
    <w:rsid w:val="00BB579A"/>
    <w:rsid w:val="00BC763D"/>
    <w:rsid w:val="00BE1D20"/>
    <w:rsid w:val="00C33CAE"/>
    <w:rsid w:val="00C74246"/>
    <w:rsid w:val="00CF2E16"/>
    <w:rsid w:val="00D93FDB"/>
    <w:rsid w:val="00E04927"/>
    <w:rsid w:val="00EE6A36"/>
    <w:rsid w:val="00F042B4"/>
    <w:rsid w:val="00F2291F"/>
    <w:rsid w:val="00FA0B32"/>
    <w:rsid w:val="00FB039D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181BE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1B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181BE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181BE9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181B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81B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81B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81BE9"/>
    <w:pPr>
      <w:spacing w:before="100" w:after="100"/>
    </w:pPr>
    <w:rPr>
      <w:szCs w:val="20"/>
    </w:rPr>
  </w:style>
  <w:style w:type="character" w:customStyle="1" w:styleId="a7">
    <w:name w:val="Обычный (веб) Знак"/>
    <w:basedOn w:val="a0"/>
    <w:link w:val="a6"/>
    <w:rsid w:val="00181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st">
    <w:name w:val="lst"/>
    <w:basedOn w:val="a"/>
    <w:rsid w:val="00181BE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181B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81BE9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81B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1B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81BE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81B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81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3B6D3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2</cp:revision>
  <dcterms:created xsi:type="dcterms:W3CDTF">2019-10-15T13:32:00Z</dcterms:created>
  <dcterms:modified xsi:type="dcterms:W3CDTF">2019-10-15T13:32:00Z</dcterms:modified>
</cp:coreProperties>
</file>