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19" w:rsidRDefault="00D51419" w:rsidP="00D51419">
      <w:pPr>
        <w:pStyle w:val="ConsPlusTitle"/>
        <w:spacing w:line="240" w:lineRule="exact"/>
      </w:pPr>
    </w:p>
    <w:p w:rsidR="00D51419" w:rsidRDefault="00D51419" w:rsidP="00D51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D51419" w:rsidRDefault="00D51419" w:rsidP="00D514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419" w:rsidRDefault="00D51419" w:rsidP="00D51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51419" w:rsidRDefault="00D51419" w:rsidP="00D51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419" w:rsidRDefault="00D51419" w:rsidP="00D51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419" w:rsidRDefault="00D51419" w:rsidP="00D51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E6E98">
        <w:rPr>
          <w:rFonts w:ascii="Times New Roman" w:hAnsi="Times New Roman"/>
          <w:sz w:val="28"/>
          <w:szCs w:val="28"/>
        </w:rPr>
        <w:t xml:space="preserve">18 сентября </w:t>
      </w:r>
      <w:r>
        <w:rPr>
          <w:rFonts w:ascii="Times New Roman" w:hAnsi="Times New Roman"/>
          <w:sz w:val="28"/>
          <w:szCs w:val="28"/>
        </w:rPr>
        <w:t xml:space="preserve"> 2019 года       </w:t>
      </w:r>
      <w:r w:rsidR="001E6E9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1E6E98">
        <w:rPr>
          <w:rFonts w:ascii="Times New Roman" w:hAnsi="Times New Roman"/>
          <w:sz w:val="28"/>
          <w:szCs w:val="28"/>
        </w:rPr>
        <w:t>75</w:t>
      </w:r>
    </w:p>
    <w:p w:rsidR="00D51419" w:rsidRDefault="00D51419" w:rsidP="001E6E98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D51419" w:rsidRDefault="00D51419" w:rsidP="00D51419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D51419" w:rsidRDefault="00D51419" w:rsidP="00D51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D51419" w:rsidRDefault="00D51419" w:rsidP="00D51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Кемское от </w:t>
      </w:r>
    </w:p>
    <w:p w:rsidR="00D51419" w:rsidRDefault="00D51419" w:rsidP="00D51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13.11.2015 № 85</w:t>
      </w:r>
    </w:p>
    <w:p w:rsidR="00D51419" w:rsidRDefault="00D51419" w:rsidP="00D514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419" w:rsidRDefault="00D51419" w:rsidP="00D514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419" w:rsidRDefault="00D51419" w:rsidP="00AD22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09.07.2019 № 09 – 24582 на решение Совета сельского поселения Кемское от 13.11.2015 № 85 «О земельном налоге»,  Совет сельского поселения Кемское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419" w:rsidRPr="00AD22A3" w:rsidRDefault="00AD22A3" w:rsidP="00AD22A3">
      <w:pPr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1419" w:rsidRPr="00AD22A3"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Кемское от 13 ноября 2015 года № 85 «О земельном налоге» следующие изменения: </w:t>
      </w:r>
    </w:p>
    <w:p w:rsidR="00D51419" w:rsidRPr="00AD22A3" w:rsidRDefault="00AD22A3" w:rsidP="00AD22A3">
      <w:pPr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51419" w:rsidRPr="00AD22A3">
        <w:rPr>
          <w:rFonts w:ascii="Times New Roman" w:hAnsi="Times New Roman"/>
          <w:sz w:val="28"/>
          <w:szCs w:val="28"/>
        </w:rPr>
        <w:t>пункт 3 признать утратившим силу;</w:t>
      </w:r>
    </w:p>
    <w:p w:rsidR="00D51419" w:rsidRPr="00AD22A3" w:rsidRDefault="00AD22A3" w:rsidP="00AD22A3">
      <w:pPr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51419" w:rsidRPr="00AD22A3">
        <w:rPr>
          <w:rFonts w:ascii="Times New Roman" w:hAnsi="Times New Roman"/>
          <w:sz w:val="28"/>
          <w:szCs w:val="28"/>
        </w:rPr>
        <w:t>пункт 4 дополнить словами «, за исключением пункта 6.».</w:t>
      </w:r>
    </w:p>
    <w:p w:rsidR="00D51419" w:rsidRPr="00AD22A3" w:rsidRDefault="00AD22A3" w:rsidP="00AD22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51419" w:rsidRPr="00AD22A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D51419" w:rsidRDefault="00D51419" w:rsidP="00D51419">
      <w:pPr>
        <w:spacing w:after="0"/>
      </w:pPr>
    </w:p>
    <w:p w:rsidR="00D51419" w:rsidRDefault="00D51419" w:rsidP="00D51419">
      <w:pPr>
        <w:spacing w:after="0"/>
        <w:rPr>
          <w:rFonts w:ascii="Times New Roman" w:hAnsi="Times New Roman"/>
          <w:sz w:val="28"/>
          <w:szCs w:val="28"/>
        </w:rPr>
      </w:pPr>
    </w:p>
    <w:p w:rsidR="00D51419" w:rsidRDefault="00D51419" w:rsidP="00D51419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D22A3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AD22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2A3"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D22A3">
        <w:rPr>
          <w:rFonts w:ascii="Times New Roman" w:hAnsi="Times New Roman"/>
          <w:sz w:val="28"/>
          <w:szCs w:val="28"/>
        </w:rPr>
        <w:t xml:space="preserve">     Г.А.Ширяева</w:t>
      </w:r>
    </w:p>
    <w:p w:rsidR="00D51419" w:rsidRDefault="00D51419" w:rsidP="00D51419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D51419" w:rsidRDefault="00D51419" w:rsidP="00D51419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D51419" w:rsidRDefault="00D51419" w:rsidP="00D51419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D51419" w:rsidRDefault="00D51419" w:rsidP="00D51419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D51419" w:rsidRDefault="00D51419" w:rsidP="00D51419">
      <w:pPr>
        <w:pStyle w:val="ConsPlusTitle"/>
        <w:outlineLvl w:val="0"/>
        <w:rPr>
          <w:b w:val="0"/>
          <w:sz w:val="28"/>
          <w:szCs w:val="28"/>
        </w:rPr>
      </w:pPr>
    </w:p>
    <w:p w:rsidR="00D51419" w:rsidRDefault="00D51419" w:rsidP="00D51419">
      <w:pPr>
        <w:pStyle w:val="ConsPlusTitle"/>
        <w:outlineLvl w:val="0"/>
        <w:rPr>
          <w:b w:val="0"/>
          <w:sz w:val="28"/>
          <w:szCs w:val="28"/>
        </w:rPr>
      </w:pPr>
    </w:p>
    <w:p w:rsidR="00D51419" w:rsidRDefault="00D51419" w:rsidP="00D51419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D51419" w:rsidRDefault="00D51419" w:rsidP="00D51419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D51419" w:rsidRDefault="00D51419" w:rsidP="00D51419"/>
    <w:p w:rsidR="00D51419" w:rsidRDefault="00D51419" w:rsidP="00D51419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F7B4F"/>
    <w:multiLevelType w:val="hybridMultilevel"/>
    <w:tmpl w:val="7C66F7A4"/>
    <w:lvl w:ilvl="0" w:tplc="39D05E7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419"/>
    <w:rsid w:val="001E6E98"/>
    <w:rsid w:val="0030169A"/>
    <w:rsid w:val="00326BF9"/>
    <w:rsid w:val="003E41BB"/>
    <w:rsid w:val="0051171C"/>
    <w:rsid w:val="0051578F"/>
    <w:rsid w:val="00611A76"/>
    <w:rsid w:val="007513D9"/>
    <w:rsid w:val="0075561C"/>
    <w:rsid w:val="00784390"/>
    <w:rsid w:val="00935B3A"/>
    <w:rsid w:val="009C6D9C"/>
    <w:rsid w:val="00AB5BC9"/>
    <w:rsid w:val="00AD22A3"/>
    <w:rsid w:val="00B82C42"/>
    <w:rsid w:val="00B83C2D"/>
    <w:rsid w:val="00D51419"/>
    <w:rsid w:val="00E66E91"/>
    <w:rsid w:val="00F042B4"/>
    <w:rsid w:val="00F16829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19"/>
    <w:pPr>
      <w:ind w:left="720"/>
      <w:contextualSpacing/>
    </w:pPr>
  </w:style>
  <w:style w:type="paragraph" w:customStyle="1" w:styleId="ConsPlusTitle">
    <w:name w:val="ConsPlusTitle"/>
    <w:rsid w:val="00D51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11</cp:revision>
  <dcterms:created xsi:type="dcterms:W3CDTF">2019-07-24T05:41:00Z</dcterms:created>
  <dcterms:modified xsi:type="dcterms:W3CDTF">2019-09-19T11:46:00Z</dcterms:modified>
</cp:coreProperties>
</file>